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A0626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seminář</w:t>
      </w:r>
      <w:r w:rsidR="00AE4B6D">
        <w:rPr>
          <w:rFonts w:ascii="Century Gothic" w:hAnsi="Century Gothic"/>
          <w:sz w:val="36"/>
          <w:szCs w:val="36"/>
        </w:rPr>
        <w:t xml:space="preserve"> pořádaný organizací H-mat</w:t>
      </w:r>
      <w:r w:rsidR="00AD4079">
        <w:rPr>
          <w:rFonts w:ascii="Century Gothic" w:hAnsi="Century Gothic"/>
          <w:sz w:val="36"/>
          <w:szCs w:val="36"/>
        </w:rPr>
        <w:t xml:space="preserve"> 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AE4B6D" w:rsidRPr="00AE4B6D" w:rsidRDefault="00AE4B6D" w:rsidP="00AE4B6D">
      <w:pPr>
        <w:pStyle w:val="Normlnweb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Century Gothic" w:hAnsi="Century Gothic"/>
          <w:b/>
          <w:bCs/>
          <w:sz w:val="40"/>
          <w:szCs w:val="40"/>
          <w:u w:val="single"/>
        </w:rPr>
        <w:t>Hejného matematika – úvodní seminář</w:t>
      </w:r>
    </w:p>
    <w:p w:rsidR="00F72343" w:rsidRDefault="00AE4B6D" w:rsidP="00544C69">
      <w:pPr>
        <w:spacing w:before="100" w:beforeAutospacing="1" w:after="100" w:afterAutospacing="1"/>
        <w:jc w:val="center"/>
        <w:rPr>
          <w:rFonts w:ascii="Century Gothic" w:hAnsi="Century Gothic" w:cs="Arial"/>
          <w:color w:val="444444"/>
          <w:shd w:val="clear" w:color="auto" w:fill="FFFFFF"/>
        </w:rPr>
      </w:pPr>
      <w:r w:rsidRPr="00AE4B6D">
        <w:rPr>
          <w:rFonts w:ascii="Century Gothic" w:hAnsi="Century Gothic" w:cs="Arial"/>
          <w:color w:val="444444"/>
          <w:shd w:val="clear" w:color="auto" w:fill="FFFFFF"/>
        </w:rPr>
        <w:t>Hejného metoda je založena na respektování</w:t>
      </w:r>
      <w:r w:rsidRPr="00AE4B6D">
        <w:rPr>
          <w:rStyle w:val="apple-converted-space"/>
          <w:rFonts w:ascii="Century Gothic" w:hAnsi="Century Gothic" w:cs="Arial"/>
          <w:color w:val="444444"/>
          <w:shd w:val="clear" w:color="auto" w:fill="FFFFFF"/>
        </w:rPr>
        <w:t> </w:t>
      </w:r>
      <w:hyperlink r:id="rId7" w:history="1">
        <w:r w:rsidRPr="00AE4B6D">
          <w:rPr>
            <w:rStyle w:val="Hypertextovodkaz"/>
            <w:rFonts w:ascii="Century Gothic" w:hAnsi="Century Gothic" w:cs="Arial"/>
            <w:bCs/>
            <w:color w:val="auto"/>
            <w:u w:val="none"/>
            <w:shd w:val="clear" w:color="auto" w:fill="FFFFFF"/>
          </w:rPr>
          <w:t>12 klíčových principů</w:t>
        </w:r>
      </w:hyperlink>
      <w:r w:rsidRPr="00AE4B6D">
        <w:rPr>
          <w:rFonts w:ascii="Century Gothic" w:hAnsi="Century Gothic" w:cs="Arial"/>
          <w:color w:val="444444"/>
          <w:shd w:val="clear" w:color="auto" w:fill="FFFFFF"/>
        </w:rPr>
        <w:t>, které skládá do uceleného konceptu tak, aby dítě objevovalo matematiku samo a s radostí. Vychází ze 40 let experimentů a prakticky využívá historické poznatky, které se v dějinách matematiky objevují od starověkého Egypta až do dnešních dnů.</w:t>
      </w:r>
    </w:p>
    <w:p w:rsidR="00AE4B6D" w:rsidRPr="00AE4B6D" w:rsidRDefault="00AE4B6D" w:rsidP="00544C69">
      <w:pPr>
        <w:spacing w:before="100" w:beforeAutospacing="1" w:after="100" w:afterAutospacing="1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color w:val="444444"/>
          <w:shd w:val="clear" w:color="auto" w:fill="FFFFFF"/>
        </w:rPr>
        <w:t>Seminář je určen pro pedagogy MŠ a 1. stupně ZŠ.</w:t>
      </w:r>
    </w:p>
    <w:p w:rsidR="00AE4B6D" w:rsidRDefault="00AE4B6D" w:rsidP="00AE4B6D">
      <w:pPr>
        <w:spacing w:before="100" w:beforeAutospacing="1" w:after="100" w:afterAutospacing="1"/>
        <w:rPr>
          <w:rFonts w:ascii="Century Gothic" w:hAnsi="Century Gothic"/>
        </w:rPr>
      </w:pPr>
    </w:p>
    <w:p w:rsidR="00544C69" w:rsidRDefault="000F1085" w:rsidP="00AE4B6D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Kdy</w:t>
      </w:r>
      <w:r w:rsidR="00AE4B6D">
        <w:rPr>
          <w:rFonts w:ascii="Century Gothic" w:hAnsi="Century Gothic"/>
          <w:b/>
          <w:sz w:val="28"/>
          <w:szCs w:val="28"/>
        </w:rPr>
        <w:t xml:space="preserve">:  </w:t>
      </w:r>
      <w:proofErr w:type="gramStart"/>
      <w:r w:rsidR="00AE4B6D">
        <w:rPr>
          <w:rFonts w:ascii="Century Gothic" w:hAnsi="Century Gothic"/>
          <w:b/>
          <w:sz w:val="28"/>
          <w:szCs w:val="28"/>
        </w:rPr>
        <w:t>20.5.2017</w:t>
      </w:r>
      <w:proofErr w:type="gramEnd"/>
      <w:r w:rsidR="00AE4B6D">
        <w:rPr>
          <w:rFonts w:ascii="Century Gothic" w:hAnsi="Century Gothic"/>
          <w:b/>
          <w:sz w:val="28"/>
          <w:szCs w:val="28"/>
        </w:rPr>
        <w:t xml:space="preserve"> od 9</w:t>
      </w:r>
      <w:r w:rsidR="003D019C">
        <w:rPr>
          <w:rFonts w:ascii="Century Gothic" w:hAnsi="Century Gothic"/>
          <w:b/>
          <w:sz w:val="28"/>
          <w:szCs w:val="28"/>
        </w:rPr>
        <w:t xml:space="preserve"> hodin</w:t>
      </w:r>
      <w:r w:rsidR="00AE4B6D">
        <w:rPr>
          <w:rFonts w:ascii="Century Gothic" w:hAnsi="Century Gothic"/>
          <w:b/>
          <w:sz w:val="28"/>
          <w:szCs w:val="28"/>
        </w:rPr>
        <w:t xml:space="preserve"> – MŠ</w:t>
      </w:r>
    </w:p>
    <w:p w:rsidR="00AE4B6D" w:rsidRPr="00544C69" w:rsidRDefault="00AE4B6D" w:rsidP="00AE4B6D">
      <w:pPr>
        <w:spacing w:before="100" w:beforeAutospacing="1" w:after="100" w:afterAutospacing="1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20.5.2017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od 14 hodin – 1.stupeň ZŠ</w:t>
      </w:r>
    </w:p>
    <w:p w:rsidR="00544C69" w:rsidRPr="00544C69" w:rsidRDefault="00544C69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 w:rsidRPr="00544C69">
        <w:rPr>
          <w:rFonts w:ascii="Century Gothic" w:hAnsi="Century Gothic"/>
          <w:b/>
          <w:sz w:val="28"/>
          <w:szCs w:val="28"/>
        </w:rPr>
        <w:t xml:space="preserve">Kde:  </w:t>
      </w:r>
      <w:r w:rsidR="00AE4B6D">
        <w:rPr>
          <w:rFonts w:ascii="Century Gothic" w:hAnsi="Century Gothic"/>
          <w:b/>
          <w:sz w:val="28"/>
          <w:szCs w:val="28"/>
        </w:rPr>
        <w:t xml:space="preserve">Základní škola Okružní 57, Aš </w:t>
      </w: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3D019C" w:rsidRDefault="003D019C" w:rsidP="00544C69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</w:p>
    <w:p w:rsidR="008F0E77" w:rsidRPr="003D019C" w:rsidRDefault="003D019C" w:rsidP="00544C69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3D019C">
        <w:rPr>
          <w:rFonts w:ascii="Century Gothic" w:hAnsi="Century Gothic"/>
          <w:sz w:val="22"/>
          <w:szCs w:val="22"/>
        </w:rPr>
        <w:t xml:space="preserve">Seminář je akreditovaný </w:t>
      </w:r>
      <w:r w:rsidRPr="003D019C">
        <w:rPr>
          <w:rFonts w:ascii="Century Gothic" w:hAnsi="Century Gothic"/>
          <w:color w:val="1A171B"/>
          <w:sz w:val="22"/>
          <w:szCs w:val="22"/>
        </w:rPr>
        <w:t xml:space="preserve">u MŠMT </w:t>
      </w:r>
      <w:r w:rsidR="00AE4B6D">
        <w:rPr>
          <w:rFonts w:ascii="Century Gothic" w:hAnsi="Century Gothic"/>
          <w:color w:val="1A171B"/>
          <w:sz w:val="22"/>
          <w:szCs w:val="22"/>
        </w:rPr>
        <w:t>a všichni účastníci obdrží certifikát.</w:t>
      </w:r>
      <w:bookmarkStart w:id="0" w:name="_GoBack"/>
      <w:bookmarkEnd w:id="0"/>
      <w:r w:rsidR="00544C69" w:rsidRPr="003D019C">
        <w:rPr>
          <w:rFonts w:ascii="Century Gothic" w:hAnsi="Century Gothic"/>
          <w:sz w:val="22"/>
          <w:szCs w:val="22"/>
        </w:rPr>
        <w:br/>
      </w:r>
    </w:p>
    <w:p w:rsidR="008F0E77" w:rsidRPr="008F0E77" w:rsidRDefault="00544C69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Více informací na e-mailu</w:t>
      </w:r>
      <w:r w:rsidR="008F0E77" w:rsidRPr="008F0E77">
        <w:rPr>
          <w:rFonts w:ascii="Century Gothic" w:hAnsi="Century Gothic"/>
          <w:sz w:val="22"/>
          <w:szCs w:val="22"/>
        </w:rPr>
        <w:t xml:space="preserve">: </w:t>
      </w:r>
      <w:hyperlink r:id="rId8" w:history="1">
        <w:r w:rsidR="008F0E77"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54" w:rsidRDefault="00D50354">
      <w:r>
        <w:separator/>
      </w:r>
    </w:p>
  </w:endnote>
  <w:endnote w:type="continuationSeparator" w:id="0">
    <w:p w:rsidR="00D50354" w:rsidRDefault="00D5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E4B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54" w:rsidRDefault="00D50354">
      <w:r>
        <w:separator/>
      </w:r>
    </w:p>
  </w:footnote>
  <w:footnote w:type="continuationSeparator" w:id="0">
    <w:p w:rsidR="00D50354" w:rsidRDefault="00D5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E4B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F72343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AE4B6D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0F1085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019C"/>
    <w:rsid w:val="003D681F"/>
    <w:rsid w:val="004325B9"/>
    <w:rsid w:val="00491F2D"/>
    <w:rsid w:val="004E308B"/>
    <w:rsid w:val="004E43DA"/>
    <w:rsid w:val="004F210E"/>
    <w:rsid w:val="00520DCA"/>
    <w:rsid w:val="005412A9"/>
    <w:rsid w:val="00544C6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353A3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6264"/>
    <w:rsid w:val="00A07397"/>
    <w:rsid w:val="00A272C1"/>
    <w:rsid w:val="00A306A9"/>
    <w:rsid w:val="00A66A81"/>
    <w:rsid w:val="00A73135"/>
    <w:rsid w:val="00AD0F77"/>
    <w:rsid w:val="00AD4079"/>
    <w:rsid w:val="00AE4B6D"/>
    <w:rsid w:val="00B33578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50354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72343"/>
    <w:rsid w:val="00F92009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06264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6264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AE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.martina@mua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-mat.cz/princi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2</cp:revision>
  <cp:lastPrinted>2017-03-10T07:53:00Z</cp:lastPrinted>
  <dcterms:created xsi:type="dcterms:W3CDTF">2017-05-11T08:03:00Z</dcterms:created>
  <dcterms:modified xsi:type="dcterms:W3CDTF">2017-05-11T08:03:00Z</dcterms:modified>
</cp:coreProperties>
</file>