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1" w:rsidRPr="00D33D34" w:rsidRDefault="00D33D34" w:rsidP="003557A1">
      <w:pPr>
        <w:jc w:val="center"/>
        <w:rPr>
          <w:b/>
          <w:sz w:val="48"/>
          <w:szCs w:val="48"/>
          <w:u w:val="single"/>
        </w:rPr>
      </w:pPr>
      <w:r w:rsidRPr="00D33D34">
        <w:rPr>
          <w:b/>
          <w:sz w:val="48"/>
          <w:szCs w:val="48"/>
          <w:u w:val="single"/>
        </w:rPr>
        <w:t>Zápis</w:t>
      </w:r>
    </w:p>
    <w:p w:rsidR="003557A1" w:rsidRPr="00D33D34" w:rsidRDefault="003557A1" w:rsidP="003557A1">
      <w:pPr>
        <w:jc w:val="center"/>
        <w:rPr>
          <w:b/>
          <w:sz w:val="20"/>
          <w:szCs w:val="20"/>
        </w:rPr>
      </w:pPr>
    </w:p>
    <w:p w:rsidR="003557A1" w:rsidRPr="00D33D34" w:rsidRDefault="00CD0087" w:rsidP="003557A1">
      <w:pPr>
        <w:spacing w:after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Pracovní skupina</w:t>
      </w:r>
    </w:p>
    <w:p w:rsidR="003557A1" w:rsidRPr="00D33D34" w:rsidRDefault="003557A1" w:rsidP="003557A1">
      <w:pPr>
        <w:tabs>
          <w:tab w:val="center" w:pos="4535"/>
          <w:tab w:val="right" w:pos="9071"/>
        </w:tabs>
        <w:spacing w:after="240"/>
        <w:rPr>
          <w:b/>
          <w:sz w:val="36"/>
          <w:szCs w:val="36"/>
        </w:rPr>
      </w:pPr>
      <w:r w:rsidRPr="00D33D34">
        <w:rPr>
          <w:b/>
          <w:sz w:val="36"/>
          <w:szCs w:val="36"/>
        </w:rPr>
        <w:tab/>
        <w:t>Místní akční plán rozvoje vzdělávání ORP Aš</w:t>
      </w:r>
      <w:r w:rsidRPr="00D33D34">
        <w:rPr>
          <w:b/>
          <w:sz w:val="36"/>
          <w:szCs w:val="36"/>
        </w:rPr>
        <w:tab/>
      </w:r>
    </w:p>
    <w:p w:rsidR="003557A1" w:rsidRPr="00D33D34" w:rsidRDefault="003557A1" w:rsidP="003557A1">
      <w:pPr>
        <w:spacing w:after="240"/>
        <w:jc w:val="center"/>
      </w:pPr>
      <w:r w:rsidRPr="00D33D34">
        <w:t xml:space="preserve">registrační číslo projektu: </w:t>
      </w:r>
      <w:r w:rsidRPr="00D33D34">
        <w:rPr>
          <w:color w:val="000000"/>
          <w:sz w:val="22"/>
          <w:szCs w:val="22"/>
          <w:shd w:val="clear" w:color="auto" w:fill="FFFFFF"/>
        </w:rPr>
        <w:t>CZ.02.3.68/0.0/0.0/15_005/0000677</w:t>
      </w:r>
    </w:p>
    <w:p w:rsidR="003557A1" w:rsidRPr="00D33D34" w:rsidRDefault="00F60B38" w:rsidP="003557A1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4D6752">
        <w:rPr>
          <w:b/>
          <w:sz w:val="36"/>
          <w:szCs w:val="36"/>
        </w:rPr>
        <w:t>1</w:t>
      </w:r>
      <w:r w:rsidR="00B4376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2</w:t>
      </w:r>
      <w:r w:rsidR="00B43760">
        <w:rPr>
          <w:b/>
          <w:sz w:val="36"/>
          <w:szCs w:val="36"/>
        </w:rPr>
        <w:t>.</w:t>
      </w:r>
      <w:r w:rsidR="00051CF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2017</w:t>
      </w:r>
      <w:r w:rsidR="00B43760">
        <w:rPr>
          <w:b/>
          <w:sz w:val="36"/>
          <w:szCs w:val="36"/>
        </w:rPr>
        <w:t xml:space="preserve">, zasedací místnost </w:t>
      </w:r>
      <w:proofErr w:type="spellStart"/>
      <w:r w:rsidR="00B43760">
        <w:rPr>
          <w:b/>
          <w:sz w:val="36"/>
          <w:szCs w:val="36"/>
        </w:rPr>
        <w:t>MěÚ</w:t>
      </w:r>
      <w:proofErr w:type="spellEnd"/>
      <w:r w:rsidR="00B43760">
        <w:rPr>
          <w:b/>
          <w:sz w:val="36"/>
          <w:szCs w:val="36"/>
        </w:rPr>
        <w:t>, Kamenná 52, Aš</w:t>
      </w:r>
    </w:p>
    <w:p w:rsidR="00682960" w:rsidRDefault="00682960"/>
    <w:p w:rsidR="00933BC9" w:rsidRDefault="00D33D34">
      <w:r>
        <w:t xml:space="preserve">Přítomní: </w:t>
      </w:r>
      <w:r w:rsidR="00B43760">
        <w:t>viz prezenční listina</w:t>
      </w:r>
    </w:p>
    <w:p w:rsidR="00D33D34" w:rsidRDefault="00D33D34" w:rsidP="00D33D34"/>
    <w:p w:rsidR="00682960" w:rsidRDefault="00682960" w:rsidP="00D33D34"/>
    <w:p w:rsidR="00D33D34" w:rsidRDefault="00D33D34" w:rsidP="00D33D34">
      <w:r>
        <w:t xml:space="preserve">Program: </w:t>
      </w:r>
    </w:p>
    <w:p w:rsidR="00D33D34" w:rsidRDefault="00D33D34" w:rsidP="00051CF3">
      <w:pPr>
        <w:pStyle w:val="Odstavecseseznamem"/>
        <w:numPr>
          <w:ilvl w:val="0"/>
          <w:numId w:val="2"/>
        </w:numPr>
      </w:pPr>
      <w:r>
        <w:t>Úvodní slovo</w:t>
      </w:r>
    </w:p>
    <w:p w:rsidR="00CE246B" w:rsidRDefault="00682960" w:rsidP="00051CF3">
      <w:pPr>
        <w:pStyle w:val="Odstavecseseznamem"/>
        <w:numPr>
          <w:ilvl w:val="0"/>
          <w:numId w:val="2"/>
        </w:numPr>
      </w:pPr>
      <w:r>
        <w:t>Tvorba SWOT analýz</w:t>
      </w:r>
    </w:p>
    <w:p w:rsidR="00377EC9" w:rsidRDefault="00377EC9" w:rsidP="00051CF3">
      <w:pPr>
        <w:pStyle w:val="Odstavecseseznamem"/>
        <w:numPr>
          <w:ilvl w:val="0"/>
          <w:numId w:val="2"/>
        </w:numPr>
      </w:pPr>
      <w:r>
        <w:t xml:space="preserve">Informace </w:t>
      </w:r>
      <w:r w:rsidR="00682960">
        <w:t>pro skupinu MAP</w:t>
      </w:r>
    </w:p>
    <w:p w:rsidR="008422D1" w:rsidRDefault="008422D1" w:rsidP="0093315A">
      <w:pPr>
        <w:jc w:val="both"/>
      </w:pPr>
    </w:p>
    <w:p w:rsidR="00682960" w:rsidRDefault="00682960" w:rsidP="0093315A">
      <w:pPr>
        <w:jc w:val="both"/>
      </w:pPr>
    </w:p>
    <w:p w:rsidR="00FC3A20" w:rsidRDefault="008422D1" w:rsidP="00FC3A20">
      <w:pPr>
        <w:pStyle w:val="Odstavecseseznamem"/>
        <w:numPr>
          <w:ilvl w:val="0"/>
          <w:numId w:val="3"/>
        </w:numPr>
        <w:jc w:val="both"/>
      </w:pPr>
      <w:r>
        <w:t>Úvodní slovo pronesl</w:t>
      </w:r>
      <w:r w:rsidR="007E42A3">
        <w:t>a manažerka projektu Martina Pospíšilová</w:t>
      </w:r>
      <w:r w:rsidR="006843FE">
        <w:t>, přivítala účastníky</w:t>
      </w:r>
      <w:r w:rsidR="00A67AE2">
        <w:br/>
      </w:r>
      <w:r w:rsidR="006843FE">
        <w:t>a</w:t>
      </w:r>
      <w:r w:rsidR="00CB3673">
        <w:t xml:space="preserve"> </w:t>
      </w:r>
      <w:r w:rsidR="006843FE">
        <w:t xml:space="preserve">poprosila, aby se </w:t>
      </w:r>
      <w:r w:rsidR="00DB2792">
        <w:t xml:space="preserve">přítomní </w:t>
      </w:r>
      <w:r w:rsidR="006843FE">
        <w:t>zapsali do prezenční listiny.</w:t>
      </w:r>
    </w:p>
    <w:p w:rsidR="00FC3A20" w:rsidRDefault="00FC3A20" w:rsidP="00FC3A20">
      <w:pPr>
        <w:pStyle w:val="Odstavecseseznamem"/>
        <w:ind w:left="360"/>
        <w:jc w:val="both"/>
      </w:pPr>
    </w:p>
    <w:p w:rsidR="008A495F" w:rsidRDefault="00B150D8" w:rsidP="00FE4430">
      <w:pPr>
        <w:pStyle w:val="Odstavecseseznamem"/>
        <w:numPr>
          <w:ilvl w:val="0"/>
          <w:numId w:val="3"/>
        </w:numPr>
        <w:jc w:val="both"/>
      </w:pPr>
      <w:r>
        <w:t xml:space="preserve">Hlavním </w:t>
      </w:r>
      <w:r w:rsidR="009239D5">
        <w:t>předmětem pracovní skupiny</w:t>
      </w:r>
      <w:r>
        <w:t xml:space="preserve"> MAP byla tvorba SWOT3</w:t>
      </w:r>
      <w:r w:rsidR="00FE4430">
        <w:t xml:space="preserve"> analýz k </w:t>
      </w:r>
      <w:proofErr w:type="spellStart"/>
      <w:r w:rsidR="00FE4430">
        <w:t>povinnýcm</w:t>
      </w:r>
      <w:proofErr w:type="spellEnd"/>
      <w:r w:rsidR="00FE4430">
        <w:t xml:space="preserve"> opatřením MAP (čtenářská </w:t>
      </w:r>
      <w:r w:rsidR="00A67AE2">
        <w:t>a matematická gramotno</w:t>
      </w:r>
      <w:r w:rsidR="00FE4430">
        <w:t>st, polytechnické vzdělávání Aš, předškolní vzdělávání a inkluze)</w:t>
      </w:r>
      <w:r w:rsidR="00A67AE2">
        <w:t>.</w:t>
      </w:r>
      <w:r w:rsidR="00682960">
        <w:t xml:space="preserve"> </w:t>
      </w:r>
      <w:r w:rsidR="00FE4430">
        <w:t xml:space="preserve">Odborníci na daná témata vypracovali návrhy a členové PS poté o těchto návrzích diskutovali a doplňovali je. </w:t>
      </w:r>
      <w:r w:rsidR="00682960">
        <w:t xml:space="preserve">Vypracované </w:t>
      </w:r>
      <w:r w:rsidR="00FE4430">
        <w:t xml:space="preserve">SWOT3 </w:t>
      </w:r>
      <w:r w:rsidR="00682960">
        <w:t>analýzy budou rozeslány členům pracovní skupiny MAP k případnému doplnění a odsouhlasení.</w:t>
      </w:r>
    </w:p>
    <w:p w:rsidR="008A495F" w:rsidRDefault="008A495F" w:rsidP="008A495F">
      <w:pPr>
        <w:pStyle w:val="Odstavecseseznamem"/>
      </w:pPr>
    </w:p>
    <w:p w:rsidR="008A495F" w:rsidRDefault="008A495F" w:rsidP="008A495F">
      <w:pPr>
        <w:pStyle w:val="Odstavecseseznamem"/>
        <w:numPr>
          <w:ilvl w:val="0"/>
          <w:numId w:val="3"/>
        </w:numPr>
        <w:jc w:val="both"/>
      </w:pPr>
      <w:r>
        <w:t xml:space="preserve">Manažerka </w:t>
      </w:r>
      <w:r w:rsidR="00FE4430">
        <w:t>informovala o plánované</w:t>
      </w:r>
      <w:r w:rsidR="00682960">
        <w:t xml:space="preserve">m semináři – </w:t>
      </w:r>
      <w:r w:rsidR="00683661">
        <w:t>„</w:t>
      </w:r>
      <w:r w:rsidR="00682960">
        <w:t>Co je inkluze</w:t>
      </w:r>
      <w:r w:rsidR="00683661">
        <w:t>“</w:t>
      </w:r>
      <w:r w:rsidR="00FE4430">
        <w:t>, který bude pořádat realizační tým ve spolupráci s Agenturou pro sociální začleňování</w:t>
      </w:r>
      <w:r w:rsidR="00682960">
        <w:t>. Dále sdělila, že je třeba naplánovat ak</w:t>
      </w:r>
      <w:r w:rsidR="00FE4430">
        <w:t>tivity spolupráce v rámci území a pořádal všechny členy pracovní skupiny, aby případné náměty na projekty spolupráce a jiné aktivity zasílali realizačnímu týmu.  Manažerka oznámila, že se bude aktualizovat Strategický rámec a požádala o zasílání projektových záměrů</w:t>
      </w:r>
      <w:r w:rsidR="00682960">
        <w:t>.</w:t>
      </w:r>
      <w:r w:rsidR="00FE4430">
        <w:t xml:space="preserve"> Další verze strategického rámce by se měla schvalovat počátkem dubna.</w:t>
      </w:r>
      <w:bookmarkStart w:id="0" w:name="_GoBack"/>
      <w:bookmarkEnd w:id="0"/>
    </w:p>
    <w:p w:rsidR="00FC3A20" w:rsidRDefault="00FC3A20" w:rsidP="00CE246B">
      <w:pPr>
        <w:pStyle w:val="Odstavecseseznamem"/>
        <w:ind w:left="360"/>
        <w:jc w:val="both"/>
      </w:pPr>
    </w:p>
    <w:p w:rsidR="00FC3A20" w:rsidRDefault="00FC3A20" w:rsidP="00CE246B">
      <w:pPr>
        <w:pStyle w:val="Odstavecseseznamem"/>
        <w:ind w:left="360"/>
        <w:jc w:val="both"/>
      </w:pPr>
    </w:p>
    <w:p w:rsidR="003B49D7" w:rsidRDefault="003B49D7" w:rsidP="00CE246B"/>
    <w:p w:rsidR="00D77BD2" w:rsidRDefault="00D77BD2" w:rsidP="00C567AA">
      <w:r>
        <w:t xml:space="preserve">Na závěr M. Pospíšilová poděkovala všem za účast </w:t>
      </w:r>
      <w:r w:rsidR="00F92D38">
        <w:t>a rozloučila se.</w:t>
      </w:r>
    </w:p>
    <w:p w:rsidR="00F92D38" w:rsidRDefault="00F92D38" w:rsidP="00F92D38"/>
    <w:p w:rsidR="00682960" w:rsidRDefault="00682960" w:rsidP="00F92D38"/>
    <w:p w:rsidR="007F6913" w:rsidRDefault="009C3E45" w:rsidP="00F92D38">
      <w:r>
        <w:t xml:space="preserve">Zapsala </w:t>
      </w:r>
      <w:r w:rsidR="005D7B03">
        <w:t>Petra Matrasová</w:t>
      </w:r>
      <w:r>
        <w:t xml:space="preserve"> </w:t>
      </w:r>
    </w:p>
    <w:p w:rsidR="00CE246B" w:rsidRDefault="00CE246B" w:rsidP="00F92D38"/>
    <w:p w:rsidR="00682960" w:rsidRDefault="00682960" w:rsidP="00F92D38"/>
    <w:p w:rsidR="00F92D38" w:rsidRDefault="00F92D38" w:rsidP="00F92D38">
      <w:r>
        <w:t>Přílohy: prezenční listina</w:t>
      </w:r>
    </w:p>
    <w:p w:rsidR="00F92D38" w:rsidRDefault="00F92D38" w:rsidP="00F92D38"/>
    <w:sectPr w:rsidR="00F92D38" w:rsidSect="003557A1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66" w:rsidRDefault="006B1466" w:rsidP="003557A1">
      <w:r>
        <w:separator/>
      </w:r>
    </w:p>
  </w:endnote>
  <w:endnote w:type="continuationSeparator" w:id="0">
    <w:p w:rsidR="006B1466" w:rsidRDefault="006B1466" w:rsidP="0035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A1" w:rsidRDefault="003557A1">
    <w:pPr>
      <w:pStyle w:val="Zpat"/>
    </w:pPr>
    <w:r w:rsidRPr="00272FD2">
      <w:rPr>
        <w:noProof/>
        <w:sz w:val="48"/>
        <w:lang w:eastAsia="cs-CZ"/>
      </w:rPr>
      <w:drawing>
        <wp:anchor distT="0" distB="0" distL="114300" distR="114300" simplePos="0" relativeHeight="251661312" behindDoc="1" locked="0" layoutInCell="1" allowOverlap="1" wp14:anchorId="1DC75CF0" wp14:editId="044525F4">
          <wp:simplePos x="0" y="0"/>
          <wp:positionH relativeFrom="column">
            <wp:posOffset>671830</wp:posOffset>
          </wp:positionH>
          <wp:positionV relativeFrom="paragraph">
            <wp:posOffset>-413385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9" name="Obrázek 9" descr="C:\Users\Administrator\Desktop\Dokumenty Daniela\Loga, Erb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kumenty Daniela\Loga, Erb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66" w:rsidRDefault="006B1466" w:rsidP="003557A1">
      <w:r>
        <w:separator/>
      </w:r>
    </w:p>
  </w:footnote>
  <w:footnote w:type="continuationSeparator" w:id="0">
    <w:p w:rsidR="006B1466" w:rsidRDefault="006B1466" w:rsidP="0035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A1" w:rsidRPr="0009103A" w:rsidRDefault="003557A1" w:rsidP="003557A1">
    <w:pPr>
      <w:tabs>
        <w:tab w:val="left" w:pos="6315"/>
      </w:tabs>
      <w:rPr>
        <w:rFonts w:ascii="Century Gothic" w:hAnsi="Century Gothic" w:cs="MV Boli"/>
        <w:b/>
        <w:sz w:val="28"/>
        <w:szCs w:val="28"/>
      </w:rPr>
    </w:pPr>
    <w:r w:rsidRPr="00F94E5F">
      <w:rPr>
        <w:noProof/>
        <w:color w:val="70AD47" w:themeColor="accent6"/>
        <w:sz w:val="48"/>
        <w:lang w:eastAsia="cs-CZ"/>
      </w:rPr>
      <w:drawing>
        <wp:anchor distT="0" distB="0" distL="114300" distR="114300" simplePos="0" relativeHeight="251659264" behindDoc="1" locked="0" layoutInCell="1" allowOverlap="1" wp14:anchorId="65A711D6" wp14:editId="55642205">
          <wp:simplePos x="0" y="0"/>
          <wp:positionH relativeFrom="column">
            <wp:posOffset>3957955</wp:posOffset>
          </wp:positionH>
          <wp:positionV relativeFrom="page">
            <wp:posOffset>161925</wp:posOffset>
          </wp:positionV>
          <wp:extent cx="676275" cy="699770"/>
          <wp:effectExtent l="0" t="0" r="9525" b="5080"/>
          <wp:wrapNone/>
          <wp:docPr id="8" name="Obrázek 8" descr="C:\Users\Administrator\Desktop\Dokumenty Daniela\Loga, Erby\Ass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okumenty Daniela\Loga, Erby\Assk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4E5F">
      <w:rPr>
        <w:rFonts w:ascii="Century Gothic" w:hAnsi="Century Gothic" w:cs="MV Boli"/>
        <w:b/>
        <w:color w:val="70AD47" w:themeColor="accent6"/>
        <w:sz w:val="36"/>
        <w:szCs w:val="36"/>
      </w:rPr>
      <w:t>M</w:t>
    </w:r>
    <w:r w:rsidRPr="0009103A">
      <w:rPr>
        <w:rFonts w:ascii="Century Gothic" w:hAnsi="Century Gothic" w:cs="MV Boli"/>
        <w:b/>
        <w:sz w:val="28"/>
        <w:szCs w:val="28"/>
      </w:rPr>
      <w:t xml:space="preserve">ÍSTNÍ </w:t>
    </w:r>
    <w:r w:rsidRPr="00F94E5F">
      <w:rPr>
        <w:rFonts w:ascii="Century Gothic" w:hAnsi="Century Gothic" w:cs="MV Boli"/>
        <w:b/>
        <w:color w:val="5B9BD5" w:themeColor="accent1"/>
        <w:sz w:val="36"/>
        <w:szCs w:val="36"/>
      </w:rPr>
      <w:t>A</w:t>
    </w:r>
    <w:r w:rsidRPr="0009103A">
      <w:rPr>
        <w:rFonts w:ascii="Century Gothic" w:hAnsi="Century Gothic" w:cs="MV Boli"/>
        <w:b/>
        <w:sz w:val="28"/>
        <w:szCs w:val="28"/>
      </w:rPr>
      <w:t>K</w:t>
    </w:r>
    <w:r w:rsidRPr="0009103A">
      <w:rPr>
        <w:rFonts w:ascii="Century Gothic" w:hAnsi="Century Gothic" w:cs="Cambria"/>
        <w:b/>
        <w:sz w:val="28"/>
        <w:szCs w:val="28"/>
      </w:rPr>
      <w:t>Č</w:t>
    </w:r>
    <w:r w:rsidRPr="0009103A">
      <w:rPr>
        <w:rFonts w:ascii="Century Gothic" w:hAnsi="Century Gothic" w:cs="MV Boli"/>
        <w:b/>
        <w:sz w:val="28"/>
        <w:szCs w:val="28"/>
      </w:rPr>
      <w:t xml:space="preserve">NÍ </w:t>
    </w:r>
    <w:proofErr w:type="gramStart"/>
    <w:r w:rsidRPr="00F94E5F">
      <w:rPr>
        <w:rFonts w:ascii="Century Gothic" w:hAnsi="Century Gothic" w:cs="MV Boli"/>
        <w:b/>
        <w:color w:val="F4B083" w:themeColor="accent2" w:themeTint="99"/>
        <w:sz w:val="36"/>
        <w:szCs w:val="36"/>
      </w:rPr>
      <w:t>P</w:t>
    </w:r>
    <w:r w:rsidRPr="0009103A">
      <w:rPr>
        <w:rFonts w:ascii="Century Gothic" w:hAnsi="Century Gothic" w:cs="MV Boli"/>
        <w:b/>
        <w:sz w:val="28"/>
        <w:szCs w:val="28"/>
      </w:rPr>
      <w:t>LÁN</w:t>
    </w:r>
    <w:r>
      <w:rPr>
        <w:rFonts w:ascii="Century Gothic" w:hAnsi="Century Gothic" w:cs="MV Boli"/>
        <w:b/>
        <w:sz w:val="28"/>
        <w:szCs w:val="28"/>
      </w:rPr>
      <w:t xml:space="preserve">                                                    </w:t>
    </w:r>
    <w:r w:rsidR="00F94E5F">
      <w:rPr>
        <w:rFonts w:ascii="Century Gothic" w:hAnsi="Century Gothic" w:cs="MV Boli"/>
        <w:b/>
        <w:sz w:val="28"/>
        <w:szCs w:val="28"/>
      </w:rPr>
      <w:t xml:space="preserve">       </w:t>
    </w:r>
    <w:r>
      <w:rPr>
        <w:rFonts w:ascii="Century Gothic" w:hAnsi="Century Gothic" w:cs="MV Boli"/>
        <w:b/>
        <w:sz w:val="28"/>
        <w:szCs w:val="28"/>
      </w:rPr>
      <w:t xml:space="preserve"> </w:t>
    </w:r>
    <w:r w:rsidRPr="00F94E5F">
      <w:rPr>
        <w:rFonts w:ascii="Century Gothic" w:hAnsi="Century Gothic" w:cs="MV Boli"/>
        <w:b/>
        <w:color w:val="70AD47" w:themeColor="accent6"/>
        <w:sz w:val="28"/>
        <w:szCs w:val="28"/>
      </w:rPr>
      <w:t>Sdružení</w:t>
    </w:r>
    <w:proofErr w:type="gramEnd"/>
    <w:r w:rsidRPr="0064003B">
      <w:rPr>
        <w:rFonts w:ascii="Century Gothic" w:hAnsi="Century Gothic" w:cs="MV Boli"/>
        <w:b/>
        <w:color w:val="A5A5A5" w:themeColor="accent3"/>
        <w:sz w:val="28"/>
        <w:szCs w:val="28"/>
      </w:rPr>
      <w:t xml:space="preserve"> </w:t>
    </w:r>
  </w:p>
  <w:p w:rsidR="003557A1" w:rsidRPr="0009103A" w:rsidRDefault="003557A1" w:rsidP="003557A1">
    <w:pPr>
      <w:rPr>
        <w:rFonts w:ascii="Century Gothic" w:hAnsi="Century Gothic" w:cs="MV Boli"/>
        <w:b/>
      </w:rPr>
    </w:pPr>
    <w:r w:rsidRPr="0009103A">
      <w:rPr>
        <w:rFonts w:ascii="Century Gothic" w:hAnsi="Century Gothic" w:cs="MV Boli"/>
        <w:b/>
      </w:rPr>
      <w:t xml:space="preserve">rozvoje vzdělávání ORP </w:t>
    </w:r>
    <w:proofErr w:type="gramStart"/>
    <w:r w:rsidRPr="0009103A">
      <w:rPr>
        <w:rFonts w:ascii="Century Gothic" w:hAnsi="Century Gothic" w:cs="MV Boli"/>
        <w:b/>
      </w:rPr>
      <w:t>Aš</w:t>
    </w:r>
    <w:r>
      <w:rPr>
        <w:rFonts w:ascii="Century Gothic" w:hAnsi="Century Gothic" w:cs="MV Boli"/>
        <w:b/>
      </w:rPr>
      <w:t xml:space="preserve">                                                          </w:t>
    </w:r>
    <w:r w:rsidR="00F94E5F">
      <w:rPr>
        <w:rFonts w:ascii="Century Gothic" w:hAnsi="Century Gothic" w:cs="MV Boli"/>
        <w:b/>
      </w:rPr>
      <w:t xml:space="preserve"> </w:t>
    </w:r>
    <w:r>
      <w:rPr>
        <w:rFonts w:ascii="Century Gothic" w:hAnsi="Century Gothic" w:cs="MV Boli"/>
        <w:b/>
      </w:rPr>
      <w:t xml:space="preserve"> </w:t>
    </w:r>
    <w:r w:rsidR="00F94E5F">
      <w:rPr>
        <w:rFonts w:ascii="Century Gothic" w:hAnsi="Century Gothic" w:cs="MV Boli"/>
        <w:b/>
      </w:rPr>
      <w:t xml:space="preserve">         </w:t>
    </w:r>
    <w:r w:rsidRPr="00F94E5F">
      <w:rPr>
        <w:rFonts w:ascii="Century Gothic" w:hAnsi="Century Gothic" w:cs="MV Boli"/>
        <w:b/>
        <w:color w:val="70AD47" w:themeColor="accent6"/>
        <w:sz w:val="28"/>
        <w:szCs w:val="28"/>
      </w:rPr>
      <w:t>Ašsko</w:t>
    </w:r>
    <w:proofErr w:type="gramEnd"/>
  </w:p>
  <w:p w:rsidR="003557A1" w:rsidRDefault="003557A1">
    <w:pPr>
      <w:pStyle w:val="Zhlav"/>
    </w:pPr>
  </w:p>
  <w:p w:rsidR="003557A1" w:rsidRDefault="003557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FAE"/>
    <w:multiLevelType w:val="hybridMultilevel"/>
    <w:tmpl w:val="04D84294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7F643A"/>
    <w:multiLevelType w:val="hybridMultilevel"/>
    <w:tmpl w:val="D974AF2A"/>
    <w:lvl w:ilvl="0" w:tplc="F1C6CA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6DF"/>
    <w:multiLevelType w:val="hybridMultilevel"/>
    <w:tmpl w:val="071071F6"/>
    <w:lvl w:ilvl="0" w:tplc="877869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33D4D"/>
    <w:multiLevelType w:val="hybridMultilevel"/>
    <w:tmpl w:val="025E1132"/>
    <w:lvl w:ilvl="0" w:tplc="062AD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86A"/>
    <w:multiLevelType w:val="hybridMultilevel"/>
    <w:tmpl w:val="3C7A6B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73F98"/>
    <w:multiLevelType w:val="hybridMultilevel"/>
    <w:tmpl w:val="B64632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B0E88"/>
    <w:multiLevelType w:val="hybridMultilevel"/>
    <w:tmpl w:val="760AE226"/>
    <w:lvl w:ilvl="0" w:tplc="0B088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86FD0"/>
    <w:multiLevelType w:val="hybridMultilevel"/>
    <w:tmpl w:val="D272DC1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1"/>
    <w:rsid w:val="00015295"/>
    <w:rsid w:val="00051CF3"/>
    <w:rsid w:val="00065151"/>
    <w:rsid w:val="000D3F2F"/>
    <w:rsid w:val="000E62A3"/>
    <w:rsid w:val="000F4323"/>
    <w:rsid w:val="00124D76"/>
    <w:rsid w:val="001772ED"/>
    <w:rsid w:val="001B4C8E"/>
    <w:rsid w:val="001C7AAA"/>
    <w:rsid w:val="001E6778"/>
    <w:rsid w:val="00233E82"/>
    <w:rsid w:val="002478A8"/>
    <w:rsid w:val="002525D8"/>
    <w:rsid w:val="00265B47"/>
    <w:rsid w:val="0028195A"/>
    <w:rsid w:val="002878F9"/>
    <w:rsid w:val="002A56F7"/>
    <w:rsid w:val="002C2457"/>
    <w:rsid w:val="003210F1"/>
    <w:rsid w:val="003557A1"/>
    <w:rsid w:val="00377EC9"/>
    <w:rsid w:val="0039202B"/>
    <w:rsid w:val="003B49D7"/>
    <w:rsid w:val="0043425B"/>
    <w:rsid w:val="0046428A"/>
    <w:rsid w:val="004D6752"/>
    <w:rsid w:val="005773F4"/>
    <w:rsid w:val="005C74EA"/>
    <w:rsid w:val="005D7B03"/>
    <w:rsid w:val="00644B51"/>
    <w:rsid w:val="00682960"/>
    <w:rsid w:val="00683661"/>
    <w:rsid w:val="006843FE"/>
    <w:rsid w:val="006A5E53"/>
    <w:rsid w:val="006B1466"/>
    <w:rsid w:val="006E683A"/>
    <w:rsid w:val="00772517"/>
    <w:rsid w:val="007A0EE6"/>
    <w:rsid w:val="007B1127"/>
    <w:rsid w:val="007D462C"/>
    <w:rsid w:val="007D6720"/>
    <w:rsid w:val="007E42A3"/>
    <w:rsid w:val="007F4F33"/>
    <w:rsid w:val="007F6913"/>
    <w:rsid w:val="008422D1"/>
    <w:rsid w:val="008A495F"/>
    <w:rsid w:val="008F0AE8"/>
    <w:rsid w:val="009239D5"/>
    <w:rsid w:val="009255ED"/>
    <w:rsid w:val="0093315A"/>
    <w:rsid w:val="00933BC9"/>
    <w:rsid w:val="0099257F"/>
    <w:rsid w:val="009B5868"/>
    <w:rsid w:val="009C3E45"/>
    <w:rsid w:val="00A27ACA"/>
    <w:rsid w:val="00A67AE2"/>
    <w:rsid w:val="00B150D8"/>
    <w:rsid w:val="00B23559"/>
    <w:rsid w:val="00B43760"/>
    <w:rsid w:val="00B4578B"/>
    <w:rsid w:val="00B94FF4"/>
    <w:rsid w:val="00BA60F5"/>
    <w:rsid w:val="00C567AA"/>
    <w:rsid w:val="00CA2E7C"/>
    <w:rsid w:val="00CB3673"/>
    <w:rsid w:val="00CD0087"/>
    <w:rsid w:val="00CD317C"/>
    <w:rsid w:val="00CD5C7E"/>
    <w:rsid w:val="00CE246B"/>
    <w:rsid w:val="00CE74A3"/>
    <w:rsid w:val="00D10251"/>
    <w:rsid w:val="00D33D34"/>
    <w:rsid w:val="00D53BA3"/>
    <w:rsid w:val="00D77BD2"/>
    <w:rsid w:val="00D95BFA"/>
    <w:rsid w:val="00DA00E1"/>
    <w:rsid w:val="00DB2792"/>
    <w:rsid w:val="00EB424D"/>
    <w:rsid w:val="00EC5736"/>
    <w:rsid w:val="00ED2C26"/>
    <w:rsid w:val="00EE4F5F"/>
    <w:rsid w:val="00F014EE"/>
    <w:rsid w:val="00F440FB"/>
    <w:rsid w:val="00F45B6A"/>
    <w:rsid w:val="00F60B38"/>
    <w:rsid w:val="00F71D7D"/>
    <w:rsid w:val="00F72DFC"/>
    <w:rsid w:val="00F8240E"/>
    <w:rsid w:val="00F87210"/>
    <w:rsid w:val="00F92D38"/>
    <w:rsid w:val="00F94E5F"/>
    <w:rsid w:val="00FC3A20"/>
    <w:rsid w:val="00FC6B5E"/>
    <w:rsid w:val="00FD040C"/>
    <w:rsid w:val="00FD56A4"/>
    <w:rsid w:val="00FE4430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8D62-760F-423A-A90B-F57858F9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7A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3557A1"/>
  </w:style>
  <w:style w:type="paragraph" w:styleId="Zpat">
    <w:name w:val="footer"/>
    <w:basedOn w:val="Normln"/>
    <w:link w:val="ZpatChar"/>
    <w:uiPriority w:val="99"/>
    <w:unhideWhenUsed/>
    <w:rsid w:val="003557A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57A1"/>
  </w:style>
  <w:style w:type="table" w:styleId="Mkatabulky">
    <w:name w:val="Table Grid"/>
    <w:basedOn w:val="Normlntabulka"/>
    <w:uiPriority w:val="59"/>
    <w:rsid w:val="0035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Pospíšilová</dc:creator>
  <cp:lastModifiedBy>Martina Pospíšilová</cp:lastModifiedBy>
  <cp:revision>2</cp:revision>
  <dcterms:created xsi:type="dcterms:W3CDTF">2017-02-23T11:56:00Z</dcterms:created>
  <dcterms:modified xsi:type="dcterms:W3CDTF">2017-02-23T11:56:00Z</dcterms:modified>
</cp:coreProperties>
</file>